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5F071" w14:textId="6382B54F" w:rsidR="009E3133" w:rsidRPr="005062A5" w:rsidRDefault="00C56F9D" w:rsidP="00227670">
      <w:pPr>
        <w:spacing w:after="120"/>
        <w:jc w:val="center"/>
        <w:rPr>
          <w:sz w:val="28"/>
          <w:szCs w:val="28"/>
        </w:rPr>
      </w:pPr>
      <w:bookmarkStart w:id="0" w:name="_GoBack"/>
      <w:bookmarkEnd w:id="0"/>
      <w:r w:rsidRPr="005062A5">
        <w:rPr>
          <w:sz w:val="28"/>
          <w:szCs w:val="28"/>
        </w:rPr>
        <w:t>Magnetawan Public Library</w:t>
      </w:r>
    </w:p>
    <w:p w14:paraId="28727822" w14:textId="2B8C6DAF" w:rsidR="00C56F9D" w:rsidRPr="005062A5" w:rsidRDefault="00C56F9D" w:rsidP="00227670">
      <w:pPr>
        <w:spacing w:after="120"/>
        <w:jc w:val="center"/>
        <w:rPr>
          <w:sz w:val="28"/>
          <w:szCs w:val="28"/>
        </w:rPr>
      </w:pPr>
      <w:r w:rsidRPr="005062A5">
        <w:rPr>
          <w:sz w:val="28"/>
          <w:szCs w:val="28"/>
        </w:rPr>
        <w:t>Agenda</w:t>
      </w:r>
    </w:p>
    <w:p w14:paraId="4558A2AD" w14:textId="505CD924" w:rsidR="00C56F9D" w:rsidRPr="005062A5" w:rsidRDefault="00481CB2" w:rsidP="0022767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74CDC">
        <w:rPr>
          <w:sz w:val="28"/>
          <w:szCs w:val="28"/>
        </w:rPr>
        <w:t>September 26</w:t>
      </w:r>
      <w:r>
        <w:rPr>
          <w:sz w:val="28"/>
          <w:szCs w:val="28"/>
        </w:rPr>
        <w:t>, 2023</w:t>
      </w:r>
    </w:p>
    <w:p w14:paraId="693399D5" w14:textId="77777777" w:rsidR="00576CCD" w:rsidRDefault="00576CCD" w:rsidP="00227670">
      <w:pPr>
        <w:spacing w:after="120"/>
        <w:jc w:val="center"/>
      </w:pPr>
    </w:p>
    <w:p w14:paraId="04B507E3" w14:textId="587EBDCA" w:rsidR="00C56F9D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Call to order</w:t>
      </w:r>
    </w:p>
    <w:p w14:paraId="1143CE85" w14:textId="77777777" w:rsidR="00FC16BB" w:rsidRDefault="00FC16BB" w:rsidP="00227670">
      <w:pPr>
        <w:pStyle w:val="ListParagraph"/>
        <w:spacing w:after="120"/>
        <w:jc w:val="both"/>
      </w:pPr>
    </w:p>
    <w:p w14:paraId="2AEFF0B8" w14:textId="0626CCDE" w:rsidR="00227670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Declaration of Conflict of Interest</w:t>
      </w:r>
    </w:p>
    <w:p w14:paraId="29E75031" w14:textId="77777777" w:rsidR="00227670" w:rsidRDefault="00227670" w:rsidP="00227670">
      <w:pPr>
        <w:pStyle w:val="ListParagraph"/>
        <w:spacing w:after="120"/>
        <w:jc w:val="both"/>
      </w:pPr>
    </w:p>
    <w:p w14:paraId="56654DC8" w14:textId="36D10C1F" w:rsidR="00C56F9D" w:rsidRDefault="00C56F9D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Approval of agenda</w:t>
      </w:r>
    </w:p>
    <w:p w14:paraId="0B8D5F30" w14:textId="77777777" w:rsidR="0074175E" w:rsidRDefault="0074175E" w:rsidP="00227670">
      <w:pPr>
        <w:spacing w:after="120"/>
        <w:jc w:val="both"/>
      </w:pPr>
    </w:p>
    <w:p w14:paraId="6DF40A1F" w14:textId="0CCADDF4" w:rsidR="00C56F9D" w:rsidRDefault="00C56F9D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Approval of last meeting minutes</w:t>
      </w:r>
    </w:p>
    <w:p w14:paraId="358A0305" w14:textId="77777777" w:rsidR="0074175E" w:rsidRDefault="0074175E" w:rsidP="00227670">
      <w:pPr>
        <w:spacing w:after="120"/>
        <w:jc w:val="both"/>
      </w:pPr>
    </w:p>
    <w:p w14:paraId="3B03E113" w14:textId="5DB18134" w:rsidR="0074175E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New Business</w:t>
      </w:r>
    </w:p>
    <w:p w14:paraId="6B400E48" w14:textId="77777777" w:rsidR="004874CE" w:rsidRDefault="004874CE" w:rsidP="004874CE">
      <w:pPr>
        <w:pStyle w:val="ListParagraph"/>
      </w:pPr>
    </w:p>
    <w:p w14:paraId="092BAAB1" w14:textId="1FBA44AE" w:rsidR="004874CE" w:rsidRDefault="004874CE" w:rsidP="004874CE">
      <w:pPr>
        <w:pStyle w:val="ListParagraph"/>
        <w:spacing w:after="120"/>
        <w:jc w:val="both"/>
      </w:pPr>
      <w:r>
        <w:t>5.1- Approval of Lorinda Makoviczki as CEO.  The Public Library Act requires the board to have a CEO on staff.</w:t>
      </w:r>
    </w:p>
    <w:p w14:paraId="640318E0" w14:textId="7D295A60" w:rsidR="004874CE" w:rsidRDefault="00402543" w:rsidP="004874CE">
      <w:pPr>
        <w:pStyle w:val="ListParagraph"/>
        <w:spacing w:after="120"/>
        <w:jc w:val="both"/>
      </w:pPr>
      <w:r>
        <w:t xml:space="preserve">        Sec 15(2) Public Library Act</w:t>
      </w:r>
    </w:p>
    <w:p w14:paraId="797E7C7D" w14:textId="76D127A4" w:rsidR="00402543" w:rsidRDefault="00402543" w:rsidP="004874CE">
      <w:pPr>
        <w:pStyle w:val="ListParagraph"/>
        <w:spacing w:after="120"/>
        <w:jc w:val="both"/>
      </w:pPr>
      <w:r>
        <w:t xml:space="preserve">        The Public Library Act does not require the CEO to be appointed Treasurer.</w:t>
      </w:r>
    </w:p>
    <w:p w14:paraId="56BD2663" w14:textId="07C2EEFA" w:rsidR="00402543" w:rsidRDefault="00402543" w:rsidP="004874CE">
      <w:pPr>
        <w:pStyle w:val="ListParagraph"/>
        <w:spacing w:after="120"/>
        <w:jc w:val="both"/>
      </w:pPr>
      <w:r>
        <w:t xml:space="preserve">        Sec 15(5) Public Library Act</w:t>
      </w:r>
    </w:p>
    <w:p w14:paraId="007EAA3C" w14:textId="065C124B" w:rsidR="00402543" w:rsidRDefault="00402543" w:rsidP="004874CE">
      <w:pPr>
        <w:pStyle w:val="ListParagraph"/>
        <w:spacing w:after="120"/>
        <w:jc w:val="both"/>
      </w:pPr>
      <w:r>
        <w:t>5.2 – Budget Report</w:t>
      </w:r>
    </w:p>
    <w:p w14:paraId="66A73606" w14:textId="6984C3F1" w:rsidR="00402543" w:rsidRDefault="00402543" w:rsidP="004874CE">
      <w:pPr>
        <w:pStyle w:val="ListParagraph"/>
        <w:spacing w:after="120"/>
        <w:jc w:val="both"/>
      </w:pPr>
      <w:r>
        <w:t xml:space="preserve">5.3 – Fundraising – Appoint at least two board members to plan, organize and facilitate fundraising efforts.  It is </w:t>
      </w:r>
    </w:p>
    <w:p w14:paraId="1FEB08A4" w14:textId="4FAC28AC" w:rsidR="00402543" w:rsidRDefault="00402543" w:rsidP="004874CE">
      <w:pPr>
        <w:pStyle w:val="ListParagraph"/>
        <w:spacing w:after="120"/>
        <w:jc w:val="both"/>
      </w:pPr>
      <w:r>
        <w:t xml:space="preserve">         necessary for board members to be actively involved in fundraising.</w:t>
      </w:r>
    </w:p>
    <w:p w14:paraId="372400D4" w14:textId="78B61668" w:rsidR="00402543" w:rsidRDefault="00402543" w:rsidP="004874CE">
      <w:pPr>
        <w:pStyle w:val="ListParagraph"/>
        <w:spacing w:after="120"/>
        <w:jc w:val="both"/>
      </w:pPr>
      <w:r>
        <w:t>5.4 – Ahmic Lake Cottagers Association letter.  They would like to be advised how donated funds would be       allocated</w:t>
      </w:r>
    </w:p>
    <w:p w14:paraId="7E1D84CA" w14:textId="77777777" w:rsidR="001A0A76" w:rsidRDefault="001A0A76" w:rsidP="004874CE">
      <w:pPr>
        <w:pStyle w:val="ListParagraph"/>
        <w:spacing w:after="120"/>
        <w:jc w:val="both"/>
      </w:pPr>
    </w:p>
    <w:p w14:paraId="2EA0A4EF" w14:textId="7CF50365" w:rsidR="001A0A76" w:rsidRDefault="001A0A76" w:rsidP="004874CE">
      <w:pPr>
        <w:pStyle w:val="ListParagraph"/>
        <w:spacing w:after="120"/>
        <w:jc w:val="both"/>
      </w:pPr>
      <w:r>
        <w:t>5.5 – Employee handbook containing job description, human resources policy and workplace violence/harassment policy as well as directions to complete WHMIS and Health &amp; Safety Certificates f=given to employees which have been signed and dated.</w:t>
      </w:r>
    </w:p>
    <w:p w14:paraId="5AE4FC26" w14:textId="77777777" w:rsidR="001A0A76" w:rsidRDefault="001A0A76" w:rsidP="004874CE">
      <w:pPr>
        <w:pStyle w:val="ListParagraph"/>
        <w:spacing w:after="120"/>
        <w:jc w:val="both"/>
      </w:pPr>
    </w:p>
    <w:p w14:paraId="60AF6DC6" w14:textId="4040CDA6" w:rsidR="001A0A76" w:rsidRDefault="001A0A76" w:rsidP="001A0A76">
      <w:pPr>
        <w:pStyle w:val="ListParagraph"/>
        <w:spacing w:after="120"/>
        <w:jc w:val="both"/>
      </w:pPr>
      <w:r>
        <w:t>5.6 – Patron conduct and internet policies completed and posted.</w:t>
      </w:r>
    </w:p>
    <w:p w14:paraId="3352EBA6" w14:textId="77777777" w:rsidR="00402543" w:rsidRDefault="00402543" w:rsidP="004874CE">
      <w:pPr>
        <w:pStyle w:val="ListParagraph"/>
        <w:spacing w:after="120"/>
        <w:jc w:val="both"/>
      </w:pPr>
    </w:p>
    <w:p w14:paraId="5594EAD2" w14:textId="77777777" w:rsidR="00FC16BB" w:rsidRDefault="00FC16BB" w:rsidP="00227670">
      <w:pPr>
        <w:pStyle w:val="ListParagraph"/>
        <w:spacing w:after="120"/>
        <w:ind w:left="4680"/>
        <w:jc w:val="both"/>
      </w:pPr>
    </w:p>
    <w:p w14:paraId="6519DEEA" w14:textId="5B2F0A03" w:rsidR="00451E9E" w:rsidRDefault="00FC16BB" w:rsidP="00705AD1">
      <w:pPr>
        <w:pStyle w:val="ListParagraph"/>
        <w:numPr>
          <w:ilvl w:val="0"/>
          <w:numId w:val="1"/>
        </w:numPr>
        <w:spacing w:after="120"/>
        <w:jc w:val="both"/>
      </w:pPr>
      <w:r>
        <w:t>Business Arising</w:t>
      </w:r>
    </w:p>
    <w:p w14:paraId="3319358E" w14:textId="77777777" w:rsidR="00705AD1" w:rsidRDefault="00705AD1" w:rsidP="00705AD1">
      <w:pPr>
        <w:pStyle w:val="ListParagraph"/>
        <w:spacing w:after="120"/>
        <w:jc w:val="both"/>
      </w:pPr>
    </w:p>
    <w:p w14:paraId="6D90735D" w14:textId="2FC11D2E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Chair Report</w:t>
      </w:r>
    </w:p>
    <w:p w14:paraId="1F8F15F0" w14:textId="77777777" w:rsidR="00227670" w:rsidRDefault="00227670" w:rsidP="00227670">
      <w:pPr>
        <w:pStyle w:val="ListParagraph"/>
        <w:spacing w:after="120"/>
        <w:jc w:val="both"/>
      </w:pPr>
    </w:p>
    <w:p w14:paraId="1A38E2B0" w14:textId="4675C987" w:rsidR="00227670" w:rsidRDefault="00227670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Librarian Report</w:t>
      </w:r>
    </w:p>
    <w:p w14:paraId="32DEDBE6" w14:textId="77777777" w:rsidR="00FC16BB" w:rsidRDefault="00FC16BB" w:rsidP="00227670">
      <w:pPr>
        <w:pStyle w:val="ListParagraph"/>
        <w:spacing w:after="120"/>
        <w:jc w:val="both"/>
      </w:pPr>
    </w:p>
    <w:p w14:paraId="0A3D65C4" w14:textId="4E25DDA7" w:rsidR="00D87D4A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Announcements and inquiries by a Board member</w:t>
      </w:r>
    </w:p>
    <w:p w14:paraId="4A39EF92" w14:textId="77777777" w:rsidR="00D87D4A" w:rsidRDefault="00D87D4A" w:rsidP="00227670">
      <w:pPr>
        <w:pStyle w:val="ListParagraph"/>
        <w:spacing w:after="120"/>
        <w:jc w:val="both"/>
      </w:pPr>
    </w:p>
    <w:p w14:paraId="402B1F1C" w14:textId="77777777" w:rsidR="00FC16BB" w:rsidRDefault="00FC16BB" w:rsidP="00227670">
      <w:pPr>
        <w:pStyle w:val="ListParagraph"/>
        <w:spacing w:after="120"/>
        <w:jc w:val="both"/>
      </w:pPr>
    </w:p>
    <w:p w14:paraId="795154B2" w14:textId="21C0D397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Unfinished/Ongoing Business</w:t>
      </w:r>
    </w:p>
    <w:p w14:paraId="1FECEC38" w14:textId="111E21FD" w:rsidR="00D87D4A" w:rsidRDefault="00D87D4A" w:rsidP="001A0A76">
      <w:pPr>
        <w:pStyle w:val="ListParagraph"/>
        <w:spacing w:after="120"/>
        <w:ind w:left="4680"/>
        <w:jc w:val="both"/>
      </w:pPr>
      <w:r>
        <w:t xml:space="preserve"> </w:t>
      </w:r>
    </w:p>
    <w:p w14:paraId="17677016" w14:textId="5B1C972C" w:rsidR="00705AD1" w:rsidRDefault="00705AD1" w:rsidP="00481CB2">
      <w:pPr>
        <w:pStyle w:val="ListParagraph"/>
        <w:spacing w:after="120"/>
        <w:ind w:left="4680"/>
        <w:jc w:val="both"/>
      </w:pPr>
      <w:r>
        <w:t xml:space="preserve"> </w:t>
      </w:r>
    </w:p>
    <w:p w14:paraId="7D821CF8" w14:textId="55FD337D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Question period for </w:t>
      </w:r>
      <w:r w:rsidR="001A0A76">
        <w:t>public</w:t>
      </w:r>
    </w:p>
    <w:p w14:paraId="3CBD5838" w14:textId="77777777" w:rsidR="00FC16BB" w:rsidRDefault="00FC16BB" w:rsidP="00227670">
      <w:pPr>
        <w:pStyle w:val="ListParagraph"/>
        <w:spacing w:after="120"/>
        <w:jc w:val="both"/>
      </w:pPr>
    </w:p>
    <w:p w14:paraId="48C4B0BF" w14:textId="797C3AAF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lastRenderedPageBreak/>
        <w:t>Closed session</w:t>
      </w:r>
    </w:p>
    <w:p w14:paraId="2FF45D06" w14:textId="77777777" w:rsidR="001A0A76" w:rsidRDefault="001A0A76" w:rsidP="001A0A76">
      <w:pPr>
        <w:pStyle w:val="ListParagraph"/>
      </w:pPr>
    </w:p>
    <w:p w14:paraId="24F396FE" w14:textId="0D331D7E" w:rsidR="001A0A76" w:rsidRDefault="001A0A76" w:rsidP="001A0A76">
      <w:pPr>
        <w:pStyle w:val="ListParagraph"/>
        <w:spacing w:after="120"/>
        <w:jc w:val="both"/>
      </w:pPr>
      <w:r>
        <w:t xml:space="preserve">12.1 </w:t>
      </w:r>
      <w:r w:rsidR="00E935FD">
        <w:t>–</w:t>
      </w:r>
      <w:r>
        <w:t xml:space="preserve"> </w:t>
      </w:r>
      <w:proofErr w:type="spellStart"/>
      <w:r w:rsidR="00E935FD">
        <w:t>Labour</w:t>
      </w:r>
      <w:proofErr w:type="spellEnd"/>
      <w:r w:rsidR="00E935FD">
        <w:t xml:space="preserve"> relations or employee negotiations</w:t>
      </w:r>
    </w:p>
    <w:p w14:paraId="6218B058" w14:textId="5F85762C" w:rsidR="00E935FD" w:rsidRDefault="00E935FD" w:rsidP="001A0A76">
      <w:pPr>
        <w:pStyle w:val="ListParagraph"/>
        <w:spacing w:after="120"/>
        <w:jc w:val="both"/>
      </w:pPr>
      <w:r>
        <w:t xml:space="preserve">            Sec 16 (4) (d) Public Library Act</w:t>
      </w:r>
    </w:p>
    <w:p w14:paraId="28AF34E3" w14:textId="77777777" w:rsidR="00FC16BB" w:rsidRDefault="00FC16BB" w:rsidP="00227670">
      <w:pPr>
        <w:pStyle w:val="ListParagraph"/>
        <w:spacing w:after="120"/>
        <w:jc w:val="both"/>
      </w:pPr>
    </w:p>
    <w:p w14:paraId="50521013" w14:textId="04A01AE0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Next meeting will be held at 7:00pm on </w:t>
      </w:r>
      <w:r w:rsidR="00E172CE">
        <w:t>Tuesday</w:t>
      </w:r>
      <w:r w:rsidR="00030782">
        <w:t>,</w:t>
      </w:r>
      <w:r w:rsidR="00E172CE">
        <w:t xml:space="preserve"> October 24,</w:t>
      </w:r>
      <w:r w:rsidR="00EA5EA6">
        <w:t xml:space="preserve"> 2023</w:t>
      </w:r>
    </w:p>
    <w:p w14:paraId="0880B284" w14:textId="77777777" w:rsidR="00D87D4A" w:rsidRDefault="00D87D4A" w:rsidP="00227670">
      <w:pPr>
        <w:pStyle w:val="ListParagraph"/>
        <w:spacing w:after="120"/>
      </w:pPr>
    </w:p>
    <w:p w14:paraId="386EAA1B" w14:textId="77777777" w:rsidR="00D87D4A" w:rsidRDefault="00D87D4A" w:rsidP="00227670">
      <w:pPr>
        <w:pStyle w:val="ListParagraph"/>
        <w:spacing w:after="120"/>
      </w:pPr>
    </w:p>
    <w:p w14:paraId="7DA6233F" w14:textId="111BB9B0" w:rsidR="00402218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Adjournment</w:t>
      </w:r>
    </w:p>
    <w:sectPr w:rsidR="00402218" w:rsidSect="00451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13B8"/>
    <w:multiLevelType w:val="multilevel"/>
    <w:tmpl w:val="AA0C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0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9D"/>
    <w:rsid w:val="00030782"/>
    <w:rsid w:val="00053570"/>
    <w:rsid w:val="0015300B"/>
    <w:rsid w:val="001A0A76"/>
    <w:rsid w:val="00227670"/>
    <w:rsid w:val="00274CDC"/>
    <w:rsid w:val="00342F89"/>
    <w:rsid w:val="00402218"/>
    <w:rsid w:val="00402543"/>
    <w:rsid w:val="00451E9E"/>
    <w:rsid w:val="00481CB2"/>
    <w:rsid w:val="004874CE"/>
    <w:rsid w:val="004B57AC"/>
    <w:rsid w:val="004E77A7"/>
    <w:rsid w:val="005062A5"/>
    <w:rsid w:val="00576CCD"/>
    <w:rsid w:val="006F2621"/>
    <w:rsid w:val="00705AD1"/>
    <w:rsid w:val="0074175E"/>
    <w:rsid w:val="009E3133"/>
    <w:rsid w:val="00A10E79"/>
    <w:rsid w:val="00BA1F27"/>
    <w:rsid w:val="00C56F9D"/>
    <w:rsid w:val="00D26784"/>
    <w:rsid w:val="00D73D8A"/>
    <w:rsid w:val="00D87D4A"/>
    <w:rsid w:val="00DE24AC"/>
    <w:rsid w:val="00E172CE"/>
    <w:rsid w:val="00E568A1"/>
    <w:rsid w:val="00E935FD"/>
    <w:rsid w:val="00E93769"/>
    <w:rsid w:val="00EA5EA6"/>
    <w:rsid w:val="00F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9D4C"/>
  <w15:chartTrackingRefBased/>
  <w15:docId w15:val="{14B2CC1C-1B67-4BE4-8A1B-4B96406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Magnetawan Library</dc:creator>
  <cp:keywords/>
  <dc:description/>
  <cp:lastModifiedBy>Lorinda Makoviczki</cp:lastModifiedBy>
  <cp:revision>2</cp:revision>
  <cp:lastPrinted>2023-09-20T16:05:00Z</cp:lastPrinted>
  <dcterms:created xsi:type="dcterms:W3CDTF">2023-10-14T16:42:00Z</dcterms:created>
  <dcterms:modified xsi:type="dcterms:W3CDTF">2023-10-14T16:42:00Z</dcterms:modified>
</cp:coreProperties>
</file>